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E5B73" w14:textId="77777777" w:rsidR="005B2EC1" w:rsidRPr="006A3034" w:rsidRDefault="005B2EC1" w:rsidP="00567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7E2DD98B" w14:textId="77777777" w:rsidR="002B775B" w:rsidRPr="006A3034" w:rsidRDefault="002B775B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ru-MD" w:eastAsia="ru-RU"/>
        </w:rPr>
        <w:t>Примерный перечень в</w:t>
      </w:r>
      <w:r w:rsidR="00045DD8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опрос</w:t>
      </w:r>
      <w:proofErr w:type="spellStart"/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ru-MD" w:eastAsia="ru-RU"/>
        </w:rPr>
        <w:t>ов</w:t>
      </w:r>
      <w:proofErr w:type="spellEnd"/>
      <w:r w:rsidR="00045DD8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</w:t>
      </w:r>
    </w:p>
    <w:p w14:paraId="2BCADD0C" w14:textId="049C607A" w:rsidR="00045DD8" w:rsidRPr="006A3034" w:rsidRDefault="00045DD8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к </w:t>
      </w:r>
      <w:r w:rsidR="009251FC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экзамену</w:t>
      </w: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по </w:t>
      </w:r>
      <w:r w:rsidR="00B8072E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дисциплине «</w:t>
      </w:r>
      <w:r w:rsidR="009251FC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Международное </w:t>
      </w: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прав</w:t>
      </w:r>
      <w:r w:rsidR="00B8072E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о»</w:t>
      </w:r>
    </w:p>
    <w:p w14:paraId="158BF5B9" w14:textId="77777777" w:rsidR="00B8072E" w:rsidRPr="006A3034" w:rsidRDefault="00B8072E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7148013A" w14:textId="3AF26D53" w:rsidR="009251FC" w:rsidRPr="006A3034" w:rsidRDefault="009251FC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,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предмет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система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международного права</w:t>
      </w:r>
    </w:p>
    <w:p w14:paraId="7F82336B" w14:textId="44DE045B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источников международного права</w:t>
      </w:r>
    </w:p>
    <w:p w14:paraId="40FB84AF" w14:textId="567BB888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Международный договор как источник международного права</w:t>
      </w:r>
    </w:p>
    <w:p w14:paraId="7817B347" w14:textId="4E1B2A36" w:rsidR="009251FC" w:rsidRPr="006A3034" w:rsidRDefault="00757E9B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Международный о</w:t>
      </w:r>
      <w:r w:rsidR="009251F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бычай как источник международного права</w:t>
      </w:r>
    </w:p>
    <w:p w14:paraId="4045AF0B" w14:textId="02E5E478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Вспомогательные источники международного права</w:t>
      </w:r>
    </w:p>
    <w:p w14:paraId="4C590366" w14:textId="3A44C024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функции принципов международного права</w:t>
      </w:r>
    </w:p>
    <w:p w14:paraId="0DE4480F" w14:textId="353B52E3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принципов международного права</w:t>
      </w:r>
    </w:p>
    <w:p w14:paraId="09AD1F6D" w14:textId="57883030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субъектов международного права</w:t>
      </w:r>
    </w:p>
    <w:p w14:paraId="519B4002" w14:textId="36983378" w:rsidR="009251FC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Суверенитет государства: понятие, признаки</w:t>
      </w:r>
    </w:p>
    <w:p w14:paraId="09F1D257" w14:textId="0B6E540E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Международно-правовое признание: понятие и виды</w:t>
      </w:r>
    </w:p>
    <w:p w14:paraId="4C312D59" w14:textId="084F66C1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Международно-правовое признание: понятие и формы</w:t>
      </w:r>
    </w:p>
    <w:p w14:paraId="0DEA87DD" w14:textId="4B5DB748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Правопреемство как институт международного права</w:t>
      </w:r>
    </w:p>
    <w:p w14:paraId="1245464B" w14:textId="3021FBD3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Понятие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виды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территори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й в международном праве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0066CEF6" w14:textId="1CCC6016" w:rsidR="00C71DCA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онятие, виды и п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орядок установления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государственных границ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3816AAAC" w14:textId="174DD874" w:rsidR="003F1E35" w:rsidRPr="006A3034" w:rsidRDefault="00C71DCA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Правовые </w:t>
      </w:r>
      <w:r w:rsidR="003F1E35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основания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способы </w:t>
      </w:r>
      <w:r w:rsidR="003F1E35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изменения государственных границ</w:t>
      </w:r>
    </w:p>
    <w:p w14:paraId="6DCDF07D" w14:textId="0CB11C75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Правовой режим международных рек</w:t>
      </w:r>
    </w:p>
    <w:p w14:paraId="7BCD5DAC" w14:textId="54B17940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Понятие гражданства. Способы приобретения гражданства</w:t>
      </w:r>
    </w:p>
    <w:p w14:paraId="6F993878" w14:textId="3785D360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Двойное гражданство. Формы утраты гражданства</w:t>
      </w:r>
    </w:p>
    <w:p w14:paraId="152B213C" w14:textId="09EF26C7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Иностранные граждане и лица без гражданства</w:t>
      </w:r>
    </w:p>
    <w:p w14:paraId="412A9193" w14:textId="33501CE7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Беженцы: понятие и международно-правовой статус, виды политического убежища</w:t>
      </w:r>
    </w:p>
    <w:p w14:paraId="00A8ED2C" w14:textId="40FEF224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международных договоров и их классификация</w:t>
      </w:r>
    </w:p>
    <w:p w14:paraId="5BC42136" w14:textId="1F3247BB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Порядок и стадии заключения международных договоров</w:t>
      </w:r>
    </w:p>
    <w:p w14:paraId="66F6A1EE" w14:textId="360C915B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Структура международного договора</w:t>
      </w:r>
    </w:p>
    <w:p w14:paraId="0A8C5A1F" w14:textId="5D9AA4BB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Действие международного договора. Прекращение действия международных договоров</w:t>
      </w:r>
    </w:p>
    <w:p w14:paraId="10A940A5" w14:textId="1B5A1C81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классификация международных конференций</w:t>
      </w:r>
    </w:p>
    <w:p w14:paraId="110653BC" w14:textId="1735AB3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Организация и правила процедуры международных конференций</w:t>
      </w:r>
    </w:p>
    <w:p w14:paraId="00084F5B" w14:textId="013C058B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Акты международных конференций</w:t>
      </w:r>
    </w:p>
    <w:p w14:paraId="76E7F796" w14:textId="54258BA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международных организаций</w:t>
      </w:r>
    </w:p>
    <w:p w14:paraId="71C84ACF" w14:textId="0BC5BB58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Создание международных организаций</w:t>
      </w:r>
    </w:p>
    <w:p w14:paraId="6E96A255" w14:textId="4360DBFE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Функции международных организаций. Объем правосубъектности международных организаций</w:t>
      </w:r>
    </w:p>
    <w:p w14:paraId="2D5F7210" w14:textId="4D86706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компетенция и структура ООН</w:t>
      </w:r>
    </w:p>
    <w:p w14:paraId="584F5B66" w14:textId="5B6904A6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Региональные международные организации</w:t>
      </w:r>
    </w:p>
    <w:p w14:paraId="7C7354E1" w14:textId="5FB49705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дипломатического права, его источники.</w:t>
      </w:r>
      <w:r w:rsidR="0003570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Понятие и функции дипломатического представительства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4FEC9C2C" w14:textId="2E128451" w:rsidR="008F3B9B" w:rsidRPr="006A3034" w:rsidRDefault="0003570C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Дипломатические представительства: понятие и виды</w:t>
      </w:r>
    </w:p>
    <w:p w14:paraId="6E3E2867" w14:textId="59B4DC73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консульского права. Функции консулов</w:t>
      </w:r>
    </w:p>
    <w:p w14:paraId="1619C4BB" w14:textId="0124370B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Персонал дипломатического представительства</w:t>
      </w:r>
    </w:p>
    <w:p w14:paraId="231B467D" w14:textId="4E1E1C08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Сущность дипломатического иммунитета</w:t>
      </w:r>
    </w:p>
    <w:p w14:paraId="0DC93959" w14:textId="7ABA6E1A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нормативная основа и формы ответственности в международном праве</w:t>
      </w:r>
    </w:p>
    <w:p w14:paraId="383831D3" w14:textId="489F26AC" w:rsidR="008F3B9B" w:rsidRPr="006A3034" w:rsidRDefault="005227FC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Международно-правовая ответственность: понятие, функции, виды</w:t>
      </w:r>
    </w:p>
    <w:p w14:paraId="7A757C62" w14:textId="67BEC65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Санкции как принудительные средства реализации международно-правовой ответственности</w:t>
      </w:r>
    </w:p>
    <w:p w14:paraId="73E54346" w14:textId="242BDE11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Основания возникновения ответственности в международном праве</w:t>
      </w:r>
    </w:p>
    <w:p w14:paraId="2CA8C8B4" w14:textId="0423657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Ответственность за международные правонарушения. Виды международных правонарушений</w:t>
      </w:r>
    </w:p>
    <w:p w14:paraId="4243A3B0" w14:textId="19B73CBA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международных споров</w:t>
      </w:r>
    </w:p>
    <w:p w14:paraId="59FBD3A6" w14:textId="4883F33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Средства мирного разрешения споров</w:t>
      </w:r>
    </w:p>
    <w:p w14:paraId="09173AF6" w14:textId="33234B34" w:rsidR="00AA6B50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Цели, принципы и источники правового регулирования вооруженных конфликтов</w:t>
      </w:r>
    </w:p>
    <w:p w14:paraId="7585E770" w14:textId="2BDCAB59" w:rsidR="00DC03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Правовые последствия начала войны </w:t>
      </w:r>
    </w:p>
    <w:p w14:paraId="7AF07626" w14:textId="4BA62D27" w:rsidR="00DC03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Правовые последствия прекращения войны</w:t>
      </w:r>
    </w:p>
    <w:p w14:paraId="0FF0F978" w14:textId="4EE9AC5A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Законы и обычаи войны</w:t>
      </w:r>
    </w:p>
    <w:p w14:paraId="60D0680F" w14:textId="5EB2D008" w:rsidR="00DC03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Комбатанты, некомбатанты, мирное население</w:t>
      </w:r>
    </w:p>
    <w:p w14:paraId="0C295ECB" w14:textId="4D582449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Запрещенные методы </w:t>
      </w:r>
      <w:r w:rsidR="002A7B9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средства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ведения войны</w:t>
      </w:r>
    </w:p>
    <w:p w14:paraId="1BAFF10F" w14:textId="2D0C9F5C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Защита жертв войны </w:t>
      </w:r>
    </w:p>
    <w:p w14:paraId="395EA8B8" w14:textId="77777777" w:rsidR="00DC03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Военная оккупация и ее правовые последствия</w:t>
      </w:r>
    </w:p>
    <w:p w14:paraId="686603BE" w14:textId="0420987B" w:rsidR="005227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Нейтралитет и его виды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25C51A3F" w14:textId="0479B4D3" w:rsidR="005227FC" w:rsidRPr="006A3034" w:rsidRDefault="008D6921" w:rsidP="008D6921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принципы и источники международного уголовного права</w:t>
      </w:r>
    </w:p>
    <w:p w14:paraId="4EB330F9" w14:textId="48FFA419" w:rsidR="005227FC" w:rsidRPr="006A3034" w:rsidRDefault="008D6921" w:rsidP="008D6921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Выдача (экстрадиция) преступников и передача осужденных для отбывания наказания в государство гражданства</w:t>
      </w:r>
    </w:p>
    <w:p w14:paraId="5B5D3488" w14:textId="1EA5DA08" w:rsidR="005E260A" w:rsidRPr="006A3034" w:rsidRDefault="0001195F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Интерпол как 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ая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организаци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я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по борьбе с преступностью</w:t>
      </w:r>
      <w:r w:rsidR="008D6921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536EEA20" w14:textId="57EA8781" w:rsidR="005227FC" w:rsidRPr="006A3034" w:rsidRDefault="008D6921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Международная уголовная юстиция</w:t>
      </w:r>
    </w:p>
    <w:p w14:paraId="0BE2BAA1" w14:textId="2E6CCA9E" w:rsidR="005227FC" w:rsidRPr="006A3034" w:rsidRDefault="00AA6B50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</w:t>
      </w:r>
      <w:r w:rsidR="005E260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,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источники </w:t>
      </w:r>
      <w:r w:rsidR="005E260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принципы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международного экологического права</w:t>
      </w:r>
    </w:p>
    <w:p w14:paraId="4DF36D68" w14:textId="4306F92B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Международные организации по охране окружающей среды</w:t>
      </w:r>
    </w:p>
    <w:p w14:paraId="0908FECD" w14:textId="5CC4B1AC" w:rsidR="002403DB" w:rsidRPr="006A3034" w:rsidRDefault="00132B41" w:rsidP="00603924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Международно-правовая о</w:t>
      </w:r>
      <w:r w:rsidR="00603924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храна различных объектов окружающей среды</w:t>
      </w:r>
    </w:p>
    <w:p w14:paraId="7D643DA4" w14:textId="77777777" w:rsidR="00A072F8" w:rsidRPr="006A3034" w:rsidRDefault="00A072F8" w:rsidP="00B8072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21B41BA4" w14:textId="70BB3FCA" w:rsidR="002B7A3F" w:rsidRPr="006A3034" w:rsidRDefault="00AF065E" w:rsidP="00AF065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val="ru-MD"/>
        </w:rPr>
        <w:t xml:space="preserve">Доцент кафедры Гражданско-правовых дисциплин </w:t>
      </w:r>
      <w:proofErr w:type="spellStart"/>
      <w:r w:rsidR="00B8072E" w:rsidRPr="006A3034">
        <w:rPr>
          <w:rFonts w:ascii="Times New Roman" w:eastAsia="Calibri" w:hAnsi="Times New Roman" w:cs="Times New Roman"/>
          <w:bCs/>
          <w:sz w:val="20"/>
          <w:szCs w:val="20"/>
        </w:rPr>
        <w:t>Карабаджак</w:t>
      </w:r>
      <w:proofErr w:type="spellEnd"/>
      <w:r w:rsidR="00B8072E" w:rsidRPr="006A3034">
        <w:rPr>
          <w:rFonts w:ascii="Times New Roman" w:eastAsia="Calibri" w:hAnsi="Times New Roman" w:cs="Times New Roman"/>
          <w:bCs/>
          <w:sz w:val="20"/>
          <w:szCs w:val="20"/>
        </w:rPr>
        <w:t xml:space="preserve"> Н.М.</w:t>
      </w:r>
      <w:bookmarkStart w:id="0" w:name="_GoBack"/>
      <w:bookmarkEnd w:id="0"/>
    </w:p>
    <w:sectPr w:rsidR="002B7A3F" w:rsidRPr="006A3034" w:rsidSect="00045D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70375"/>
    <w:multiLevelType w:val="hybridMultilevel"/>
    <w:tmpl w:val="92009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D8"/>
    <w:rsid w:val="0001195F"/>
    <w:rsid w:val="0003570C"/>
    <w:rsid w:val="00045DD8"/>
    <w:rsid w:val="00087A86"/>
    <w:rsid w:val="000900B8"/>
    <w:rsid w:val="000A21D3"/>
    <w:rsid w:val="000D557A"/>
    <w:rsid w:val="00132B41"/>
    <w:rsid w:val="001E577D"/>
    <w:rsid w:val="0023204C"/>
    <w:rsid w:val="002403DB"/>
    <w:rsid w:val="00291FFD"/>
    <w:rsid w:val="002A7B9C"/>
    <w:rsid w:val="002B775B"/>
    <w:rsid w:val="002B7A3F"/>
    <w:rsid w:val="00327725"/>
    <w:rsid w:val="003317CE"/>
    <w:rsid w:val="003F1E35"/>
    <w:rsid w:val="004C301C"/>
    <w:rsid w:val="005227FC"/>
    <w:rsid w:val="005678B4"/>
    <w:rsid w:val="005A54C7"/>
    <w:rsid w:val="005B2EC1"/>
    <w:rsid w:val="005E260A"/>
    <w:rsid w:val="00603924"/>
    <w:rsid w:val="006A3034"/>
    <w:rsid w:val="006A393B"/>
    <w:rsid w:val="00757E9B"/>
    <w:rsid w:val="008D6921"/>
    <w:rsid w:val="008F3B9B"/>
    <w:rsid w:val="00903BDF"/>
    <w:rsid w:val="009251FC"/>
    <w:rsid w:val="00A072F8"/>
    <w:rsid w:val="00AA6B50"/>
    <w:rsid w:val="00AD0D91"/>
    <w:rsid w:val="00AF065E"/>
    <w:rsid w:val="00B8072E"/>
    <w:rsid w:val="00C47C84"/>
    <w:rsid w:val="00C71DCA"/>
    <w:rsid w:val="00CA03C0"/>
    <w:rsid w:val="00CD2B5F"/>
    <w:rsid w:val="00DC03FC"/>
    <w:rsid w:val="00E732AA"/>
    <w:rsid w:val="00E76444"/>
    <w:rsid w:val="00ED657A"/>
    <w:rsid w:val="00F1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63D"/>
  <w15:chartTrackingRefBased/>
  <w15:docId w15:val="{C85B735F-3026-4B46-B3F0-7555B02D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DD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93B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38</cp:revision>
  <cp:lastPrinted>2023-12-28T06:58:00Z</cp:lastPrinted>
  <dcterms:created xsi:type="dcterms:W3CDTF">2023-09-27T17:17:00Z</dcterms:created>
  <dcterms:modified xsi:type="dcterms:W3CDTF">2024-06-25T11:56:00Z</dcterms:modified>
</cp:coreProperties>
</file>